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EB6B9" w14:textId="77777777" w:rsidR="00377531" w:rsidRDefault="00000000">
      <w:pPr>
        <w:jc w:val="center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ALU设计</w:t>
      </w:r>
    </w:p>
    <w:p w14:paraId="6A34DCCD" w14:textId="7389AEAF" w:rsidR="00377531" w:rsidRDefault="00000000">
      <w:p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设计者学号：</w:t>
      </w:r>
      <w:r w:rsidR="00590C97">
        <w:rPr>
          <w:rFonts w:ascii="宋体" w:eastAsia="宋体" w:hAnsi="宋体" w:cs="宋体" w:hint="eastAsia"/>
          <w:szCs w:val="21"/>
        </w:rPr>
        <w:t>14241217</w:t>
      </w:r>
    </w:p>
    <w:p w14:paraId="09079F95" w14:textId="126C848C" w:rsidR="00377531" w:rsidRDefault="00000000">
      <w:p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设计者姓名：</w:t>
      </w:r>
      <w:r w:rsidR="00590C97">
        <w:rPr>
          <w:rFonts w:ascii="宋体" w:eastAsia="宋体" w:hAnsi="宋体" w:cs="宋体" w:hint="eastAsia"/>
          <w:szCs w:val="21"/>
        </w:rPr>
        <w:t>张聿恩</w:t>
      </w:r>
    </w:p>
    <w:p w14:paraId="0481DB51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04C77125" w14:textId="77777777" w:rsidR="00377531" w:rsidRDefault="00000000">
      <w:p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1.指定的指令如下</w:t>
      </w:r>
    </w:p>
    <w:tbl>
      <w:tblPr>
        <w:tblStyle w:val="a4"/>
        <w:tblpPr w:leftFromText="180" w:rightFromText="180" w:vertAnchor="text" w:horzAnchor="page" w:tblpX="1540" w:tblpY="129"/>
        <w:tblOverlap w:val="never"/>
        <w:tblW w:w="0" w:type="auto"/>
        <w:tblLook w:val="04A0" w:firstRow="1" w:lastRow="0" w:firstColumn="1" w:lastColumn="0" w:noHBand="0" w:noVBand="1"/>
      </w:tblPr>
      <w:tblGrid>
        <w:gridCol w:w="782"/>
        <w:gridCol w:w="769"/>
        <w:gridCol w:w="1352"/>
        <w:gridCol w:w="1488"/>
        <w:gridCol w:w="10258"/>
      </w:tblGrid>
      <w:tr w:rsidR="00377531" w14:paraId="3AD8DD03" w14:textId="77777777">
        <w:tc>
          <w:tcPr>
            <w:tcW w:w="782" w:type="dxa"/>
          </w:tcPr>
          <w:p w14:paraId="724C4D30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指令</w:t>
            </w:r>
          </w:p>
        </w:tc>
        <w:tc>
          <w:tcPr>
            <w:tcW w:w="769" w:type="dxa"/>
          </w:tcPr>
          <w:p w14:paraId="743A25D7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类型</w:t>
            </w:r>
          </w:p>
        </w:tc>
        <w:tc>
          <w:tcPr>
            <w:tcW w:w="1352" w:type="dxa"/>
          </w:tcPr>
          <w:p w14:paraId="75CAAF99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opcode</w:t>
            </w:r>
          </w:p>
        </w:tc>
        <w:tc>
          <w:tcPr>
            <w:tcW w:w="1488" w:type="dxa"/>
          </w:tcPr>
          <w:p w14:paraId="7BBF8294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function</w:t>
            </w:r>
          </w:p>
        </w:tc>
        <w:tc>
          <w:tcPr>
            <w:tcW w:w="10258" w:type="dxa"/>
          </w:tcPr>
          <w:p w14:paraId="7D016DA9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含义</w:t>
            </w:r>
          </w:p>
        </w:tc>
      </w:tr>
      <w:tr w:rsidR="00377531" w14:paraId="4A4595F7" w14:textId="77777777">
        <w:tc>
          <w:tcPr>
            <w:tcW w:w="782" w:type="dxa"/>
          </w:tcPr>
          <w:p w14:paraId="2CA3963B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addu</w:t>
            </w:r>
            <w:proofErr w:type="spellEnd"/>
          </w:p>
        </w:tc>
        <w:tc>
          <w:tcPr>
            <w:tcW w:w="769" w:type="dxa"/>
          </w:tcPr>
          <w:p w14:paraId="1AC71C9E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R</w:t>
            </w:r>
          </w:p>
        </w:tc>
        <w:tc>
          <w:tcPr>
            <w:tcW w:w="1352" w:type="dxa"/>
          </w:tcPr>
          <w:p w14:paraId="63A1A24D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</w:t>
            </w:r>
          </w:p>
        </w:tc>
        <w:tc>
          <w:tcPr>
            <w:tcW w:w="1488" w:type="dxa"/>
          </w:tcPr>
          <w:p w14:paraId="4ADC5A0F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100001</w:t>
            </w:r>
          </w:p>
        </w:tc>
        <w:tc>
          <w:tcPr>
            <w:tcW w:w="10258" w:type="dxa"/>
          </w:tcPr>
          <w:p w14:paraId="0277D57C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将寄存器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的值与寄存器 rt 的值相加，结果写入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寄存器中。</w:t>
            </w:r>
          </w:p>
        </w:tc>
      </w:tr>
      <w:tr w:rsidR="00377531" w14:paraId="57B5D44C" w14:textId="77777777">
        <w:tc>
          <w:tcPr>
            <w:tcW w:w="782" w:type="dxa"/>
          </w:tcPr>
          <w:p w14:paraId="6A970D1B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sub</w:t>
            </w:r>
          </w:p>
        </w:tc>
        <w:tc>
          <w:tcPr>
            <w:tcW w:w="769" w:type="dxa"/>
          </w:tcPr>
          <w:p w14:paraId="3FDEB6A0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R</w:t>
            </w:r>
          </w:p>
        </w:tc>
        <w:tc>
          <w:tcPr>
            <w:tcW w:w="1352" w:type="dxa"/>
          </w:tcPr>
          <w:p w14:paraId="5E10EE97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</w:t>
            </w:r>
          </w:p>
        </w:tc>
        <w:tc>
          <w:tcPr>
            <w:tcW w:w="1488" w:type="dxa"/>
          </w:tcPr>
          <w:p w14:paraId="4A9E0839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100010</w:t>
            </w:r>
          </w:p>
        </w:tc>
        <w:tc>
          <w:tcPr>
            <w:tcW w:w="10258" w:type="dxa"/>
          </w:tcPr>
          <w:p w14:paraId="2BAE45BB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将寄存器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的值与寄存器 rt 的值相减，结果写入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寄存器中。不考虑溢出。</w:t>
            </w:r>
          </w:p>
        </w:tc>
      </w:tr>
      <w:tr w:rsidR="00377531" w14:paraId="6586303C" w14:textId="77777777">
        <w:tc>
          <w:tcPr>
            <w:tcW w:w="782" w:type="dxa"/>
          </w:tcPr>
          <w:p w14:paraId="759E5EBE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slt</w:t>
            </w:r>
            <w:proofErr w:type="spellEnd"/>
          </w:p>
        </w:tc>
        <w:tc>
          <w:tcPr>
            <w:tcW w:w="769" w:type="dxa"/>
          </w:tcPr>
          <w:p w14:paraId="57A597E2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R</w:t>
            </w:r>
          </w:p>
        </w:tc>
        <w:tc>
          <w:tcPr>
            <w:tcW w:w="1352" w:type="dxa"/>
          </w:tcPr>
          <w:p w14:paraId="06C0927F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</w:t>
            </w:r>
          </w:p>
        </w:tc>
        <w:tc>
          <w:tcPr>
            <w:tcW w:w="1488" w:type="dxa"/>
          </w:tcPr>
          <w:p w14:paraId="24C0BA00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101010</w:t>
            </w:r>
          </w:p>
        </w:tc>
        <w:tc>
          <w:tcPr>
            <w:tcW w:w="10258" w:type="dxa"/>
          </w:tcPr>
          <w:p w14:paraId="10AC5DC1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将寄存器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的值与寄存器 rt 中的值进行有符号数比较，如果寄存器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中的值小，则寄存器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置 1； </w:t>
            </w:r>
          </w:p>
          <w:p w14:paraId="3F958117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否则寄存器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置 0。实现的时候可以实现位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-rt,将符号位送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的第0位。</w:t>
            </w:r>
          </w:p>
        </w:tc>
      </w:tr>
      <w:tr w:rsidR="00377531" w14:paraId="07FE3CA7" w14:textId="77777777">
        <w:tc>
          <w:tcPr>
            <w:tcW w:w="782" w:type="dxa"/>
          </w:tcPr>
          <w:p w14:paraId="67F568AD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lui</w:t>
            </w:r>
            <w:proofErr w:type="spellEnd"/>
          </w:p>
        </w:tc>
        <w:tc>
          <w:tcPr>
            <w:tcW w:w="769" w:type="dxa"/>
          </w:tcPr>
          <w:p w14:paraId="4CBDB0DB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24368CA4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001111</w:t>
            </w:r>
          </w:p>
        </w:tc>
        <w:tc>
          <w:tcPr>
            <w:tcW w:w="1488" w:type="dxa"/>
          </w:tcPr>
          <w:p w14:paraId="5BBE2334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28596180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将 16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位立即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数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imm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写入寄存器 rt 的高 16 位，寄存器 rt 的低 16 位置 0。</w:t>
            </w:r>
          </w:p>
        </w:tc>
      </w:tr>
      <w:tr w:rsidR="00377531" w14:paraId="20CA6BFA" w14:textId="77777777">
        <w:tc>
          <w:tcPr>
            <w:tcW w:w="782" w:type="dxa"/>
          </w:tcPr>
          <w:p w14:paraId="3F697B48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ori</w:t>
            </w:r>
            <w:proofErr w:type="spellEnd"/>
          </w:p>
        </w:tc>
        <w:tc>
          <w:tcPr>
            <w:tcW w:w="769" w:type="dxa"/>
          </w:tcPr>
          <w:p w14:paraId="4CAB3DDD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607136C7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001101</w:t>
            </w:r>
          </w:p>
        </w:tc>
        <w:tc>
          <w:tcPr>
            <w:tcW w:w="1488" w:type="dxa"/>
          </w:tcPr>
          <w:p w14:paraId="724F54EB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6879B966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寄存器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中的值与 0 扩展至 32 位的立即数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imm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按位逻辑或，结果写入寄存器 rt 中。</w:t>
            </w:r>
          </w:p>
        </w:tc>
      </w:tr>
      <w:tr w:rsidR="00377531" w14:paraId="2F9215A9" w14:textId="77777777">
        <w:tc>
          <w:tcPr>
            <w:tcW w:w="782" w:type="dxa"/>
          </w:tcPr>
          <w:p w14:paraId="109D1B35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bne</w:t>
            </w:r>
            <w:proofErr w:type="spellEnd"/>
          </w:p>
        </w:tc>
        <w:tc>
          <w:tcPr>
            <w:tcW w:w="769" w:type="dxa"/>
          </w:tcPr>
          <w:p w14:paraId="76297B5F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306ED16A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000101</w:t>
            </w:r>
          </w:p>
        </w:tc>
        <w:tc>
          <w:tcPr>
            <w:tcW w:w="1488" w:type="dxa"/>
          </w:tcPr>
          <w:p w14:paraId="2664AA8C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7EEF8AEE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如果寄存器 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 的值不等于寄存器 rt 的值则转移，否则顺序执行。转移目标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由立即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数 offset 左移 2 </w:t>
            </w:r>
          </w:p>
          <w:p w14:paraId="46B1D701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位并进行有符号扩展的值加上该分支指令对应的延迟槽指令的 PC 计算得到。实现的时候可以用ALU做减法，然后用是否为0标志位进行控制。</w:t>
            </w:r>
          </w:p>
        </w:tc>
      </w:tr>
      <w:tr w:rsidR="00377531" w14:paraId="61C338AC" w14:textId="77777777">
        <w:tc>
          <w:tcPr>
            <w:tcW w:w="782" w:type="dxa"/>
          </w:tcPr>
          <w:p w14:paraId="1255B523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lw</w:t>
            </w:r>
            <w:proofErr w:type="spellEnd"/>
          </w:p>
        </w:tc>
        <w:tc>
          <w:tcPr>
            <w:tcW w:w="769" w:type="dxa"/>
          </w:tcPr>
          <w:p w14:paraId="7D12B0CA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5115349C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100011</w:t>
            </w:r>
          </w:p>
        </w:tc>
        <w:tc>
          <w:tcPr>
            <w:tcW w:w="1488" w:type="dxa"/>
          </w:tcPr>
          <w:p w14:paraId="35902EFF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7767BCCF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将 base 寄存器（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的位置）的值加上符号扩展后的立即数 offset 得到访存的地址，据此地址从存储器中读取连续 4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字节的值，写入到 rt 寄存器中。注意：测试程序中给出的地址是对齐的，所以不用考虑地址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对齐触发例外。</w:t>
            </w:r>
          </w:p>
        </w:tc>
      </w:tr>
      <w:tr w:rsidR="00377531" w14:paraId="6D014F50" w14:textId="77777777">
        <w:tc>
          <w:tcPr>
            <w:tcW w:w="782" w:type="dxa"/>
          </w:tcPr>
          <w:p w14:paraId="196218D8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sw</w:t>
            </w:r>
            <w:proofErr w:type="spellEnd"/>
          </w:p>
        </w:tc>
        <w:tc>
          <w:tcPr>
            <w:tcW w:w="769" w:type="dxa"/>
          </w:tcPr>
          <w:p w14:paraId="635FE1B2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70625196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101011</w:t>
            </w:r>
          </w:p>
        </w:tc>
        <w:tc>
          <w:tcPr>
            <w:tcW w:w="1488" w:type="dxa"/>
          </w:tcPr>
          <w:p w14:paraId="06E0E53A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7CC68DC0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 xml:space="preserve">将 base 寄存器的值加上符号扩展后的立即数 offset 得到访存的虚地址，如果地址不是 4 的整数倍 </w:t>
            </w:r>
          </w:p>
          <w:p w14:paraId="6838FAFB" w14:textId="77777777" w:rsidR="00377531" w:rsidRDefault="00000000">
            <w:pPr>
              <w:widowControl/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则触发地址错例外，否则据此虚地址将 rt 寄存器存入存储器中。注意：测试程序中给出的地址是对齐的，所以不用考虑地址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对齐触发例外。</w:t>
            </w:r>
          </w:p>
        </w:tc>
      </w:tr>
      <w:tr w:rsidR="00377531" w14:paraId="0476C58C" w14:textId="77777777">
        <w:tc>
          <w:tcPr>
            <w:tcW w:w="782" w:type="dxa"/>
          </w:tcPr>
          <w:p w14:paraId="664CB1FC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stp</w:t>
            </w:r>
            <w:proofErr w:type="spellEnd"/>
          </w:p>
        </w:tc>
        <w:tc>
          <w:tcPr>
            <w:tcW w:w="769" w:type="dxa"/>
          </w:tcPr>
          <w:p w14:paraId="27550F8D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1352" w:type="dxa"/>
          </w:tcPr>
          <w:p w14:paraId="0542697F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11111</w:t>
            </w:r>
          </w:p>
        </w:tc>
        <w:tc>
          <w:tcPr>
            <w:tcW w:w="1488" w:type="dxa"/>
          </w:tcPr>
          <w:p w14:paraId="5FD5D55F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29678C1C" w14:textId="77777777" w:rsidR="00377531" w:rsidRDefault="00000000">
            <w:pPr>
              <w:jc w:val="lef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所有控制信号清0，时钟输入终止。如果是五段流水，要求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stp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>指令也为五段，也就是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stp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>指令退出流水线后，才能停止时钟输入。</w:t>
            </w:r>
          </w:p>
        </w:tc>
      </w:tr>
    </w:tbl>
    <w:p w14:paraId="5B854840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2331A887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431AFE63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7D9DF068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2F1CBAD2" w14:textId="77777777" w:rsidR="00377531" w:rsidRDefault="00000000">
      <w:p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2.根据指令，对ALU的功能进行总结。如果某指令不需要alu，可以填写“无”。</w:t>
      </w:r>
    </w:p>
    <w:p w14:paraId="7C37D9A3" w14:textId="77777777" w:rsidR="00377531" w:rsidRDefault="00377531">
      <w:pPr>
        <w:ind w:firstLineChars="300" w:firstLine="630"/>
        <w:rPr>
          <w:rFonts w:ascii="宋体" w:eastAsia="宋体" w:hAnsi="宋体" w:cs="宋体" w:hint="eastAsia"/>
          <w:szCs w:val="21"/>
        </w:rPr>
      </w:pPr>
    </w:p>
    <w:tbl>
      <w:tblPr>
        <w:tblStyle w:val="a4"/>
        <w:tblW w:w="0" w:type="auto"/>
        <w:tblInd w:w="318" w:type="dxa"/>
        <w:tblLook w:val="04A0" w:firstRow="1" w:lastRow="0" w:firstColumn="1" w:lastColumn="0" w:noHBand="0" w:noVBand="1"/>
      </w:tblPr>
      <w:tblGrid>
        <w:gridCol w:w="2389"/>
        <w:gridCol w:w="2690"/>
        <w:gridCol w:w="8520"/>
      </w:tblGrid>
      <w:tr w:rsidR="00377531" w14:paraId="6FF5E0C2" w14:textId="77777777">
        <w:tc>
          <w:tcPr>
            <w:tcW w:w="2389" w:type="dxa"/>
          </w:tcPr>
          <w:p w14:paraId="05A529C5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指令功能总结</w:t>
            </w:r>
          </w:p>
        </w:tc>
        <w:tc>
          <w:tcPr>
            <w:tcW w:w="2690" w:type="dxa"/>
          </w:tcPr>
          <w:p w14:paraId="2C401F3E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功   能</w:t>
            </w:r>
          </w:p>
        </w:tc>
        <w:tc>
          <w:tcPr>
            <w:tcW w:w="8520" w:type="dxa"/>
          </w:tcPr>
          <w:p w14:paraId="32FB5B9A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说明</w:t>
            </w:r>
          </w:p>
        </w:tc>
      </w:tr>
      <w:tr w:rsidR="00377531" w14:paraId="2781E9CB" w14:textId="77777777">
        <w:tc>
          <w:tcPr>
            <w:tcW w:w="2389" w:type="dxa"/>
          </w:tcPr>
          <w:p w14:paraId="46BC6D0F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addu</w:t>
            </w:r>
            <w:proofErr w:type="spellEnd"/>
          </w:p>
        </w:tc>
        <w:tc>
          <w:tcPr>
            <w:tcW w:w="2690" w:type="dxa"/>
          </w:tcPr>
          <w:p w14:paraId="45B0B895" w14:textId="41C75994" w:rsidR="00377531" w:rsidRPr="00BB3753" w:rsidRDefault="00BB3753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加法</w:t>
            </w:r>
          </w:p>
        </w:tc>
        <w:tc>
          <w:tcPr>
            <w:tcW w:w="8520" w:type="dxa"/>
          </w:tcPr>
          <w:p w14:paraId="27A607B1" w14:textId="1BA1C5BA" w:rsidR="00377531" w:rsidRDefault="00BB3753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计算 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 xml:space="preserve"> + rt</w:t>
            </w:r>
          </w:p>
        </w:tc>
      </w:tr>
      <w:tr w:rsidR="00377531" w14:paraId="06319E73" w14:textId="77777777">
        <w:tc>
          <w:tcPr>
            <w:tcW w:w="2389" w:type="dxa"/>
          </w:tcPr>
          <w:p w14:paraId="3DF2D814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sub</w:t>
            </w:r>
          </w:p>
        </w:tc>
        <w:tc>
          <w:tcPr>
            <w:tcW w:w="2690" w:type="dxa"/>
          </w:tcPr>
          <w:p w14:paraId="28584E1C" w14:textId="081104EF" w:rsidR="00377531" w:rsidRDefault="00252E9F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减法</w:t>
            </w:r>
          </w:p>
        </w:tc>
        <w:tc>
          <w:tcPr>
            <w:tcW w:w="8520" w:type="dxa"/>
          </w:tcPr>
          <w:p w14:paraId="5EB94FA7" w14:textId="21B010A7" w:rsidR="00377531" w:rsidRDefault="00252E9F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计算 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 xml:space="preserve"> - rt</w:t>
            </w:r>
          </w:p>
        </w:tc>
      </w:tr>
      <w:tr w:rsidR="00377531" w14:paraId="4A21DDB4" w14:textId="77777777">
        <w:tc>
          <w:tcPr>
            <w:tcW w:w="2389" w:type="dxa"/>
          </w:tcPr>
          <w:p w14:paraId="38986105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slt</w:t>
            </w:r>
            <w:proofErr w:type="spellEnd"/>
          </w:p>
        </w:tc>
        <w:tc>
          <w:tcPr>
            <w:tcW w:w="2690" w:type="dxa"/>
          </w:tcPr>
          <w:p w14:paraId="48CEBBFB" w14:textId="0F53B053" w:rsidR="00377531" w:rsidRDefault="00252E9F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比大小</w:t>
            </w:r>
          </w:p>
        </w:tc>
        <w:tc>
          <w:tcPr>
            <w:tcW w:w="8520" w:type="dxa"/>
          </w:tcPr>
          <w:p w14:paraId="3E0E6ABE" w14:textId="62E7DFF6" w:rsidR="00377531" w:rsidRDefault="00252E9F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计算 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</w:rPr>
              <w:t>–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rt， 小于0（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 xml:space="preserve"> &lt; rt）输出1， 否则输出0</w:t>
            </w:r>
          </w:p>
        </w:tc>
      </w:tr>
      <w:tr w:rsidR="00377531" w14:paraId="12DB47D1" w14:textId="77777777">
        <w:tc>
          <w:tcPr>
            <w:tcW w:w="2389" w:type="dxa"/>
          </w:tcPr>
          <w:p w14:paraId="104324B3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lui</w:t>
            </w:r>
            <w:proofErr w:type="spellEnd"/>
          </w:p>
        </w:tc>
        <w:tc>
          <w:tcPr>
            <w:tcW w:w="2690" w:type="dxa"/>
          </w:tcPr>
          <w:p w14:paraId="7AE3A67D" w14:textId="4B708526" w:rsidR="00377531" w:rsidRDefault="0073605E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放高16位</w:t>
            </w:r>
            <w:r w:rsidR="008266E0">
              <w:rPr>
                <w:rFonts w:ascii="宋体" w:eastAsia="宋体" w:hAnsi="宋体" w:cs="宋体" w:hint="eastAsia"/>
                <w:szCs w:val="21"/>
              </w:rPr>
              <w:t>（立即数）</w:t>
            </w:r>
          </w:p>
        </w:tc>
        <w:tc>
          <w:tcPr>
            <w:tcW w:w="8520" w:type="dxa"/>
          </w:tcPr>
          <w:p w14:paraId="0A7703D9" w14:textId="2B50D680" w:rsidR="00377531" w:rsidRDefault="0073605E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把输入数放到高16位（num &lt;&lt; 16）</w:t>
            </w:r>
            <w:r w:rsidR="00AA58A5">
              <w:rPr>
                <w:rFonts w:ascii="宋体" w:eastAsia="宋体" w:hAnsi="宋体" w:cs="宋体" w:hint="eastAsia"/>
                <w:szCs w:val="21"/>
              </w:rPr>
              <w:t>，</w:t>
            </w:r>
            <w:proofErr w:type="gramStart"/>
            <w:r w:rsidR="00AA58A5">
              <w:rPr>
                <w:rFonts w:ascii="宋体" w:eastAsia="宋体" w:hAnsi="宋体" w:cs="宋体" w:hint="eastAsia"/>
                <w:szCs w:val="21"/>
              </w:rPr>
              <w:t>下面置零</w:t>
            </w:r>
            <w:proofErr w:type="gramEnd"/>
          </w:p>
        </w:tc>
      </w:tr>
      <w:tr w:rsidR="00377531" w14:paraId="24D4C1CC" w14:textId="77777777">
        <w:tc>
          <w:tcPr>
            <w:tcW w:w="2389" w:type="dxa"/>
          </w:tcPr>
          <w:p w14:paraId="015EE84F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ori</w:t>
            </w:r>
            <w:proofErr w:type="spellEnd"/>
          </w:p>
        </w:tc>
        <w:tc>
          <w:tcPr>
            <w:tcW w:w="2690" w:type="dxa"/>
          </w:tcPr>
          <w:p w14:paraId="3102C7D6" w14:textId="42D58DF3" w:rsidR="00377531" w:rsidRDefault="008266E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或</w:t>
            </w:r>
            <w:r w:rsidR="00710413">
              <w:rPr>
                <w:rFonts w:ascii="宋体" w:eastAsia="宋体" w:hAnsi="宋体" w:cs="宋体" w:hint="eastAsia"/>
                <w:szCs w:val="21"/>
              </w:rPr>
              <w:t>（立即数）</w:t>
            </w:r>
          </w:p>
        </w:tc>
        <w:tc>
          <w:tcPr>
            <w:tcW w:w="8520" w:type="dxa"/>
          </w:tcPr>
          <w:p w14:paraId="52B92BDE" w14:textId="179F1239" w:rsidR="00377531" w:rsidRDefault="00D22C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计算逻辑或</w:t>
            </w:r>
          </w:p>
        </w:tc>
      </w:tr>
      <w:tr w:rsidR="00377531" w14:paraId="2F26D492" w14:textId="77777777">
        <w:tc>
          <w:tcPr>
            <w:tcW w:w="2389" w:type="dxa"/>
          </w:tcPr>
          <w:p w14:paraId="111B7EB0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bne</w:t>
            </w:r>
            <w:proofErr w:type="spellEnd"/>
          </w:p>
        </w:tc>
        <w:tc>
          <w:tcPr>
            <w:tcW w:w="2690" w:type="dxa"/>
          </w:tcPr>
          <w:p w14:paraId="66D7D5AA" w14:textId="49604689" w:rsidR="00377531" w:rsidRDefault="00FF3EA3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是否相等</w:t>
            </w:r>
          </w:p>
        </w:tc>
        <w:tc>
          <w:tcPr>
            <w:tcW w:w="8520" w:type="dxa"/>
          </w:tcPr>
          <w:p w14:paraId="012CCFA6" w14:textId="475ADC11" w:rsidR="00377531" w:rsidRDefault="00823C6B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计算 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</w:rPr>
              <w:t>–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rt 来判断是否相等</w:t>
            </w:r>
          </w:p>
        </w:tc>
      </w:tr>
      <w:tr w:rsidR="00377531" w14:paraId="18CEA9FA" w14:textId="77777777">
        <w:tc>
          <w:tcPr>
            <w:tcW w:w="2389" w:type="dxa"/>
          </w:tcPr>
          <w:p w14:paraId="7FB5A088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lw</w:t>
            </w:r>
            <w:proofErr w:type="spellEnd"/>
          </w:p>
        </w:tc>
        <w:tc>
          <w:tcPr>
            <w:tcW w:w="2690" w:type="dxa"/>
          </w:tcPr>
          <w:p w14:paraId="75DC6F49" w14:textId="37E28B4B" w:rsidR="00377531" w:rsidRDefault="00173AA9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计算地址，并取出内容</w:t>
            </w:r>
          </w:p>
        </w:tc>
        <w:tc>
          <w:tcPr>
            <w:tcW w:w="8520" w:type="dxa"/>
          </w:tcPr>
          <w:p w14:paraId="24A63F14" w14:textId="076DCF31" w:rsidR="00377531" w:rsidRDefault="00173AA9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Load word，计算Base + Offset</w:t>
            </w:r>
            <w:r w:rsidR="00976DD5">
              <w:rPr>
                <w:rFonts w:ascii="宋体" w:eastAsia="宋体" w:hAnsi="宋体" w:cs="宋体" w:hint="eastAsia"/>
                <w:szCs w:val="21"/>
              </w:rPr>
              <w:t>， 并从该地址取出数据</w:t>
            </w:r>
          </w:p>
        </w:tc>
      </w:tr>
      <w:tr w:rsidR="0001607B" w14:paraId="639F2671" w14:textId="77777777">
        <w:tc>
          <w:tcPr>
            <w:tcW w:w="2389" w:type="dxa"/>
          </w:tcPr>
          <w:p w14:paraId="4B5B88C7" w14:textId="77777777" w:rsidR="0001607B" w:rsidRDefault="0001607B" w:rsidP="0001607B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sw</w:t>
            </w:r>
            <w:proofErr w:type="spellEnd"/>
          </w:p>
        </w:tc>
        <w:tc>
          <w:tcPr>
            <w:tcW w:w="2690" w:type="dxa"/>
          </w:tcPr>
          <w:p w14:paraId="119B1389" w14:textId="768CE560" w:rsidR="0001607B" w:rsidRDefault="0001607B" w:rsidP="0001607B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计算地址，并</w:t>
            </w:r>
            <w:r>
              <w:rPr>
                <w:rFonts w:ascii="宋体" w:eastAsia="宋体" w:hAnsi="宋体" w:cs="宋体" w:hint="eastAsia"/>
                <w:szCs w:val="21"/>
              </w:rPr>
              <w:t>存入</w:t>
            </w:r>
            <w:r>
              <w:rPr>
                <w:rFonts w:ascii="宋体" w:eastAsia="宋体" w:hAnsi="宋体" w:cs="宋体" w:hint="eastAsia"/>
                <w:szCs w:val="21"/>
              </w:rPr>
              <w:t>内容</w:t>
            </w:r>
          </w:p>
        </w:tc>
        <w:tc>
          <w:tcPr>
            <w:tcW w:w="8520" w:type="dxa"/>
          </w:tcPr>
          <w:p w14:paraId="05492F10" w14:textId="48E4614C" w:rsidR="0001607B" w:rsidRDefault="0001607B" w:rsidP="0001607B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save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word，计算Base + Offset， 并从该地址</w:t>
            </w:r>
            <w:r w:rsidR="00D92F2F">
              <w:rPr>
                <w:rFonts w:ascii="宋体" w:eastAsia="宋体" w:hAnsi="宋体" w:cs="宋体" w:hint="eastAsia"/>
                <w:szCs w:val="21"/>
              </w:rPr>
              <w:t>存入</w:t>
            </w:r>
            <w:r>
              <w:rPr>
                <w:rFonts w:ascii="宋体" w:eastAsia="宋体" w:hAnsi="宋体" w:cs="宋体" w:hint="eastAsia"/>
                <w:szCs w:val="21"/>
              </w:rPr>
              <w:t>数据</w:t>
            </w:r>
          </w:p>
        </w:tc>
      </w:tr>
      <w:tr w:rsidR="00C26F43" w14:paraId="195A7E47" w14:textId="77777777">
        <w:tc>
          <w:tcPr>
            <w:tcW w:w="2389" w:type="dxa"/>
          </w:tcPr>
          <w:p w14:paraId="6B92AEA4" w14:textId="77777777" w:rsidR="00C26F43" w:rsidRDefault="00C26F43" w:rsidP="00C26F43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stp</w:t>
            </w:r>
            <w:proofErr w:type="spellEnd"/>
          </w:p>
        </w:tc>
        <w:tc>
          <w:tcPr>
            <w:tcW w:w="2690" w:type="dxa"/>
          </w:tcPr>
          <w:p w14:paraId="7542B180" w14:textId="1D422DCC" w:rsidR="00C26F43" w:rsidRPr="00C26F43" w:rsidRDefault="00C26F43" w:rsidP="00C26F43">
            <w:pPr>
              <w:jc w:val="center"/>
              <w:rPr>
                <w:rFonts w:ascii="宋体" w:eastAsia="宋体" w:hAnsi="宋体" w:cs="宋体" w:hint="eastAsia"/>
                <w:b/>
                <w:bCs/>
                <w:szCs w:val="21"/>
              </w:rPr>
            </w:pPr>
            <w:r w:rsidRPr="00C26F43">
              <w:rPr>
                <w:rFonts w:ascii="宋体" w:eastAsia="宋体" w:hAnsi="宋体" w:cs="宋体" w:hint="eastAsia"/>
                <w:b/>
                <w:bCs/>
                <w:szCs w:val="21"/>
              </w:rPr>
              <w:t>无</w:t>
            </w:r>
          </w:p>
        </w:tc>
        <w:tc>
          <w:tcPr>
            <w:tcW w:w="8520" w:type="dxa"/>
          </w:tcPr>
          <w:p w14:paraId="1AA0794F" w14:textId="398BE39F" w:rsidR="00C26F43" w:rsidRDefault="00C26F43" w:rsidP="00C26F43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清零，停止</w:t>
            </w:r>
            <w:r w:rsidR="00382CB8">
              <w:rPr>
                <w:rFonts w:ascii="宋体" w:eastAsia="宋体" w:hAnsi="宋体" w:cs="宋体" w:hint="eastAsia"/>
                <w:szCs w:val="21"/>
              </w:rPr>
              <w:t>时钟</w:t>
            </w:r>
          </w:p>
        </w:tc>
      </w:tr>
    </w:tbl>
    <w:p w14:paraId="3FAB3492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260CA985" w14:textId="77777777" w:rsidR="00377531" w:rsidRDefault="00000000">
      <w:p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3.根据上述归纳总结的功能，设计ALU的控制码，可以采用独热码，也可以采用二进制编码。</w:t>
      </w:r>
    </w:p>
    <w:tbl>
      <w:tblPr>
        <w:tblStyle w:val="a4"/>
        <w:tblpPr w:leftFromText="180" w:rightFromText="180" w:vertAnchor="text" w:horzAnchor="page" w:tblpX="1428" w:tblpY="129"/>
        <w:tblOverlap w:val="never"/>
        <w:tblW w:w="0" w:type="auto"/>
        <w:tblLook w:val="04A0" w:firstRow="1" w:lastRow="0" w:firstColumn="1" w:lastColumn="0" w:noHBand="0" w:noVBand="1"/>
      </w:tblPr>
      <w:tblGrid>
        <w:gridCol w:w="1870"/>
        <w:gridCol w:w="3290"/>
      </w:tblGrid>
      <w:tr w:rsidR="00377531" w14:paraId="44539ACA" w14:textId="77777777">
        <w:tc>
          <w:tcPr>
            <w:tcW w:w="1870" w:type="dxa"/>
          </w:tcPr>
          <w:p w14:paraId="4ED01D0C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功能</w:t>
            </w:r>
          </w:p>
        </w:tc>
        <w:tc>
          <w:tcPr>
            <w:tcW w:w="3290" w:type="dxa"/>
          </w:tcPr>
          <w:p w14:paraId="20F72503" w14:textId="77777777" w:rsidR="0037753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编码</w:t>
            </w:r>
          </w:p>
        </w:tc>
      </w:tr>
      <w:tr w:rsidR="00377531" w14:paraId="408CF227" w14:textId="77777777">
        <w:tc>
          <w:tcPr>
            <w:tcW w:w="1870" w:type="dxa"/>
          </w:tcPr>
          <w:p w14:paraId="566601C9" w14:textId="03EBB4AA" w:rsidR="00377531" w:rsidRDefault="00F52F8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加法</w:t>
            </w:r>
          </w:p>
        </w:tc>
        <w:tc>
          <w:tcPr>
            <w:tcW w:w="3290" w:type="dxa"/>
          </w:tcPr>
          <w:p w14:paraId="225F6406" w14:textId="7C754AFA" w:rsidR="00377531" w:rsidRDefault="00F52F8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</w:t>
            </w:r>
            <w:r w:rsidR="0020040F"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</w:tr>
      <w:tr w:rsidR="00377531" w14:paraId="39F3EC1F" w14:textId="77777777">
        <w:tc>
          <w:tcPr>
            <w:tcW w:w="1870" w:type="dxa"/>
          </w:tcPr>
          <w:p w14:paraId="7A328FF1" w14:textId="2E96784C" w:rsidR="00377531" w:rsidRDefault="00F52F8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减法</w:t>
            </w:r>
          </w:p>
        </w:tc>
        <w:tc>
          <w:tcPr>
            <w:tcW w:w="3290" w:type="dxa"/>
          </w:tcPr>
          <w:p w14:paraId="00C8FF39" w14:textId="43B8A794" w:rsidR="00377531" w:rsidRDefault="00F52F8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  <w:r w:rsidR="0020040F">
              <w:rPr>
                <w:rFonts w:ascii="宋体" w:eastAsia="宋体" w:hAnsi="宋体" w:cs="宋体" w:hint="eastAsia"/>
                <w:szCs w:val="21"/>
              </w:rPr>
              <w:t>01</w:t>
            </w:r>
          </w:p>
        </w:tc>
      </w:tr>
      <w:tr w:rsidR="00377531" w14:paraId="30D7E356" w14:textId="77777777">
        <w:tc>
          <w:tcPr>
            <w:tcW w:w="1870" w:type="dxa"/>
          </w:tcPr>
          <w:p w14:paraId="5DB646DD" w14:textId="698DDEB8" w:rsidR="00377531" w:rsidRDefault="00F52F8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逻辑或</w:t>
            </w:r>
          </w:p>
        </w:tc>
        <w:tc>
          <w:tcPr>
            <w:tcW w:w="3290" w:type="dxa"/>
          </w:tcPr>
          <w:p w14:paraId="34C97D47" w14:textId="45E5A0DE" w:rsidR="00377531" w:rsidRDefault="00F52F8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  <w:r w:rsidR="0020040F"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</w:tr>
      <w:tr w:rsidR="00377531" w14:paraId="14FB83D8" w14:textId="77777777">
        <w:tc>
          <w:tcPr>
            <w:tcW w:w="1870" w:type="dxa"/>
          </w:tcPr>
          <w:p w14:paraId="65392C36" w14:textId="20BC64B0" w:rsidR="00377531" w:rsidRDefault="005E1207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比大小</w:t>
            </w:r>
          </w:p>
        </w:tc>
        <w:tc>
          <w:tcPr>
            <w:tcW w:w="3290" w:type="dxa"/>
          </w:tcPr>
          <w:p w14:paraId="5D6208E1" w14:textId="3A85F6A4" w:rsidR="00377531" w:rsidRDefault="005E1207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011</w:t>
            </w:r>
          </w:p>
        </w:tc>
      </w:tr>
      <w:tr w:rsidR="00377531" w14:paraId="1EE52746" w14:textId="77777777">
        <w:tc>
          <w:tcPr>
            <w:tcW w:w="1870" w:type="dxa"/>
          </w:tcPr>
          <w:p w14:paraId="0FFDC2B9" w14:textId="75D1DA14" w:rsidR="00377531" w:rsidRDefault="0000701F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高位加载</w:t>
            </w:r>
          </w:p>
        </w:tc>
        <w:tc>
          <w:tcPr>
            <w:tcW w:w="3290" w:type="dxa"/>
          </w:tcPr>
          <w:p w14:paraId="1523F11A" w14:textId="2F51ABAC" w:rsidR="00377531" w:rsidRDefault="002548B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</w:t>
            </w:r>
          </w:p>
        </w:tc>
      </w:tr>
    </w:tbl>
    <w:p w14:paraId="58205E14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6CC60133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0328FCDD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56795D29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08F7D48D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26A1E9DC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2C955F16" w14:textId="77777777" w:rsidR="00377531" w:rsidRDefault="00377531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</w:pPr>
    </w:p>
    <w:p w14:paraId="796D9160" w14:textId="77777777" w:rsidR="00377531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4.完成ALU模块的设计。</w:t>
      </w:r>
    </w:p>
    <w:p w14:paraId="7B6F0D87" w14:textId="77777777" w:rsidR="00377531" w:rsidRDefault="00000000">
      <w:pPr>
        <w:pStyle w:val="a3"/>
        <w:widowControl/>
        <w:shd w:val="clear" w:color="auto" w:fill="FFFFFF"/>
        <w:spacing w:beforeAutospacing="0" w:afterAutospacing="0"/>
        <w:ind w:firstLineChars="200" w:firstLine="420"/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第一步，定义了一个ALUwith9ins的模块，先把输入输出定义好，如：</w:t>
      </w:r>
    </w:p>
    <w:tbl>
      <w:tblPr>
        <w:tblStyle w:val="a4"/>
        <w:tblW w:w="0" w:type="auto"/>
        <w:tblInd w:w="2512" w:type="dxa"/>
        <w:tblLook w:val="04A0" w:firstRow="1" w:lastRow="0" w:firstColumn="1" w:lastColumn="0" w:noHBand="0" w:noVBand="1"/>
      </w:tblPr>
      <w:tblGrid>
        <w:gridCol w:w="3520"/>
        <w:gridCol w:w="4380"/>
      </w:tblGrid>
      <w:tr w:rsidR="00377531" w14:paraId="328ACEEF" w14:textId="77777777">
        <w:tc>
          <w:tcPr>
            <w:tcW w:w="3520" w:type="dxa"/>
          </w:tcPr>
          <w:p w14:paraId="6E66E568" w14:textId="77777777" w:rsidR="00377531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  <w:t>输入</w:t>
            </w:r>
          </w:p>
        </w:tc>
        <w:tc>
          <w:tcPr>
            <w:tcW w:w="4380" w:type="dxa"/>
          </w:tcPr>
          <w:p w14:paraId="7C7BC03D" w14:textId="77777777" w:rsidR="00377531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  <w:t>输出</w:t>
            </w:r>
          </w:p>
        </w:tc>
      </w:tr>
      <w:tr w:rsidR="00377531" w14:paraId="203DC33B" w14:textId="77777777">
        <w:tc>
          <w:tcPr>
            <w:tcW w:w="3520" w:type="dxa"/>
          </w:tcPr>
          <w:p w14:paraId="12317A86" w14:textId="77777777" w:rsidR="00377531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  <w:t>ALUSource1(32位）</w:t>
            </w:r>
          </w:p>
          <w:p w14:paraId="0F36160A" w14:textId="77777777" w:rsidR="00377531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  <w:t>ALUSource2（32位）</w:t>
            </w:r>
          </w:p>
        </w:tc>
        <w:tc>
          <w:tcPr>
            <w:tcW w:w="4380" w:type="dxa"/>
          </w:tcPr>
          <w:p w14:paraId="28F82951" w14:textId="77777777" w:rsidR="00377531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  <w:t>ALUResult</w:t>
            </w:r>
            <w:proofErr w:type="spellEnd"/>
            <w:r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  <w:t>（32位）</w:t>
            </w:r>
          </w:p>
          <w:p w14:paraId="5355DE4B" w14:textId="77777777" w:rsidR="00377531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  <w:t>Zero（1位。</w:t>
            </w:r>
            <w:proofErr w:type="spellStart"/>
            <w:r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  <w:t>ALUResult</w:t>
            </w:r>
            <w:proofErr w:type="spellEnd"/>
            <w:r>
              <w:rPr>
                <w:rFonts w:ascii="宋体" w:eastAsia="宋体" w:hAnsi="宋体" w:cs="宋体" w:hint="eastAsia"/>
                <w:color w:val="181E33"/>
                <w:sz w:val="21"/>
                <w:szCs w:val="21"/>
                <w:shd w:val="clear" w:color="auto" w:fill="FFFFFF"/>
              </w:rPr>
              <w:t>为0时，输出1）</w:t>
            </w:r>
          </w:p>
        </w:tc>
      </w:tr>
    </w:tbl>
    <w:p w14:paraId="7C777C0E" w14:textId="77777777" w:rsidR="00377531" w:rsidRDefault="00377531">
      <w:pPr>
        <w:pStyle w:val="a3"/>
        <w:widowControl/>
        <w:shd w:val="clear" w:color="auto" w:fill="FFFFFF"/>
        <w:spacing w:beforeAutospacing="0" w:afterAutospacing="0"/>
        <w:ind w:firstLineChars="200" w:firstLine="420"/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</w:pPr>
    </w:p>
    <w:p w14:paraId="0EDF2C2F" w14:textId="77777777" w:rsidR="00377531" w:rsidRDefault="00377531">
      <w:pPr>
        <w:pStyle w:val="a3"/>
        <w:widowControl/>
        <w:shd w:val="clear" w:color="auto" w:fill="FFFFFF"/>
        <w:spacing w:beforeAutospacing="0" w:afterAutospacing="0"/>
        <w:jc w:val="center"/>
        <w:rPr>
          <w:rFonts w:ascii="宋体" w:eastAsia="宋体" w:hAnsi="宋体" w:cs="宋体" w:hint="eastAsia"/>
          <w:sz w:val="21"/>
          <w:szCs w:val="21"/>
        </w:rPr>
      </w:pPr>
    </w:p>
    <w:p w14:paraId="22AECDBC" w14:textId="77777777" w:rsidR="00377531" w:rsidRDefault="00000000">
      <w:pPr>
        <w:pStyle w:val="a3"/>
        <w:widowControl/>
        <w:shd w:val="clear" w:color="auto" w:fill="FFFFFF"/>
        <w:spacing w:beforeAutospacing="0" w:afterAutospacing="0"/>
        <w:ind w:firstLine="480"/>
        <w:jc w:val="both"/>
        <w:rPr>
          <w:rFonts w:ascii="宋体" w:eastAsia="宋体" w:hAnsi="宋体" w:cs="宋体" w:hint="eastAsia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lastRenderedPageBreak/>
        <w:t>在main中，把这个模块拖过来，就是这个样子：</w:t>
      </w:r>
    </w:p>
    <w:p w14:paraId="271763CA" w14:textId="77777777" w:rsidR="00377531" w:rsidRDefault="00377531">
      <w:pPr>
        <w:pStyle w:val="a3"/>
        <w:widowControl/>
        <w:shd w:val="clear" w:color="auto" w:fill="FFFFFF"/>
        <w:spacing w:beforeAutospacing="0" w:afterAutospacing="0"/>
        <w:ind w:firstLine="480"/>
        <w:jc w:val="both"/>
        <w:rPr>
          <w:rFonts w:ascii="宋体" w:eastAsia="宋体" w:hAnsi="宋体" w:cs="宋体" w:hint="eastAsia"/>
          <w:sz w:val="21"/>
          <w:szCs w:val="21"/>
        </w:rPr>
      </w:pPr>
    </w:p>
    <w:p w14:paraId="475C0297" w14:textId="77777777" w:rsidR="00377531" w:rsidRDefault="00000000">
      <w:p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                                            </w:t>
      </w:r>
      <w:r>
        <w:rPr>
          <w:noProof/>
          <w:szCs w:val="21"/>
        </w:rPr>
        <w:drawing>
          <wp:inline distT="0" distB="0" distL="114300" distR="114300" wp14:anchorId="3F5C8ADC" wp14:editId="5C47F363">
            <wp:extent cx="2514600" cy="108585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C3C43" w14:textId="77777777" w:rsidR="00377531" w:rsidRDefault="00377531">
      <w:pPr>
        <w:rPr>
          <w:rFonts w:ascii="宋体" w:eastAsia="宋体" w:hAnsi="宋体" w:cs="宋体" w:hint="eastAsia"/>
          <w:szCs w:val="21"/>
        </w:rPr>
      </w:pPr>
    </w:p>
    <w:p w14:paraId="2F00B546" w14:textId="77777777" w:rsidR="00377531" w:rsidRDefault="00000000">
      <w:pPr>
        <w:ind w:firstLine="420"/>
        <w:rPr>
          <w:rFonts w:ascii="宋体" w:eastAsia="宋体" w:hAnsi="宋体" w:cs="宋体" w:hint="eastAsia"/>
          <w:color w:val="181E33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szCs w:val="21"/>
        </w:rPr>
        <w:t>第二步，按照任务</w:t>
      </w:r>
      <w:proofErr w:type="gramStart"/>
      <w:r>
        <w:rPr>
          <w:rFonts w:ascii="宋体" w:eastAsia="宋体" w:hAnsi="宋体" w:cs="宋体" w:hint="eastAsia"/>
          <w:szCs w:val="21"/>
        </w:rPr>
        <w:t>二总结</w:t>
      </w:r>
      <w:proofErr w:type="gramEnd"/>
      <w:r>
        <w:rPr>
          <w:rFonts w:ascii="宋体" w:eastAsia="宋体" w:hAnsi="宋体" w:cs="宋体" w:hint="eastAsia"/>
          <w:szCs w:val="21"/>
        </w:rPr>
        <w:t>的功能，完成</w:t>
      </w:r>
      <w:r>
        <w:rPr>
          <w:rFonts w:ascii="宋体" w:eastAsia="宋体" w:hAnsi="宋体" w:cs="宋体" w:hint="eastAsia"/>
          <w:color w:val="181E33"/>
          <w:szCs w:val="21"/>
          <w:shd w:val="clear" w:color="auto" w:fill="FFFFFF"/>
        </w:rPr>
        <w:t>ALUwith9ins模块，截图如下：</w:t>
      </w:r>
    </w:p>
    <w:p w14:paraId="49371D97" w14:textId="75D76982" w:rsidR="00377531" w:rsidRDefault="00000000">
      <w:pPr>
        <w:ind w:firstLine="420"/>
        <w:rPr>
          <w:rFonts w:ascii="宋体" w:eastAsia="宋体" w:hAnsi="宋体" w:cs="宋体" w:hint="eastAsia"/>
          <w:color w:val="FF0000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color w:val="181E33"/>
          <w:szCs w:val="21"/>
          <w:shd w:val="clear" w:color="auto" w:fill="FFFFFF"/>
        </w:rPr>
        <w:t xml:space="preserve">   </w:t>
      </w:r>
      <w:r>
        <w:rPr>
          <w:rFonts w:ascii="宋体" w:eastAsia="宋体" w:hAnsi="宋体" w:cs="宋体" w:hint="eastAsia"/>
          <w:color w:val="FF0000"/>
          <w:szCs w:val="21"/>
          <w:shd w:val="clear" w:color="auto" w:fill="FFFFFF"/>
        </w:rPr>
        <w:t xml:space="preserve">  </w:t>
      </w:r>
      <w:r w:rsidR="004269B0">
        <w:rPr>
          <w:noProof/>
        </w:rPr>
        <w:drawing>
          <wp:inline distT="0" distB="0" distL="0" distR="0" wp14:anchorId="63F78EF8" wp14:editId="245BE52B">
            <wp:extent cx="5445760" cy="3228203"/>
            <wp:effectExtent l="0" t="0" r="2540" b="0"/>
            <wp:docPr id="13638780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87804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2070" cy="3231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6F78E" w14:textId="77777777" w:rsidR="00377531" w:rsidRDefault="00000000">
      <w:pPr>
        <w:ind w:firstLineChars="900" w:firstLine="1890"/>
        <w:rPr>
          <w:rFonts w:ascii="宋体" w:eastAsia="宋体" w:hAnsi="宋体" w:cs="宋体" w:hint="eastAsia"/>
          <w:color w:val="FF0000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color w:val="FF0000"/>
          <w:szCs w:val="21"/>
          <w:shd w:val="clear" w:color="auto" w:fill="FFFFFF"/>
        </w:rPr>
        <w:t>（请将设计的截图插入）</w:t>
      </w:r>
    </w:p>
    <w:p w14:paraId="0903EA4A" w14:textId="77777777" w:rsidR="00377531" w:rsidRDefault="00377531">
      <w:pPr>
        <w:jc w:val="center"/>
        <w:rPr>
          <w:rFonts w:ascii="宋体" w:eastAsia="宋体" w:hAnsi="宋体" w:cs="宋体" w:hint="eastAsia"/>
          <w:szCs w:val="21"/>
        </w:rPr>
      </w:pPr>
    </w:p>
    <w:p w14:paraId="763FDB57" w14:textId="77777777" w:rsidR="00377531" w:rsidRDefault="00377531">
      <w:pPr>
        <w:jc w:val="center"/>
        <w:rPr>
          <w:rFonts w:ascii="宋体" w:eastAsia="宋体" w:hAnsi="宋体" w:cs="宋体" w:hint="eastAsia"/>
          <w:szCs w:val="21"/>
        </w:rPr>
      </w:pPr>
    </w:p>
    <w:p w14:paraId="0ACE9D3B" w14:textId="77777777" w:rsidR="00377531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181E33"/>
          <w:sz w:val="21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5.请将各个功能测试的截</w:t>
      </w:r>
      <w:proofErr w:type="gram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图列</w:t>
      </w:r>
      <w:proofErr w:type="gram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出。</w:t>
      </w:r>
    </w:p>
    <w:p w14:paraId="004FD929" w14:textId="6B26B17F" w:rsidR="004D0A32" w:rsidRDefault="004D0A32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1、加法</w:t>
      </w:r>
      <w:r w:rsidR="006C515D"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 xml:space="preserve"> 000</w:t>
      </w:r>
    </w:p>
    <w:p w14:paraId="6CB2D963" w14:textId="3AD1FF87" w:rsidR="00946482" w:rsidRDefault="004D0A32">
      <w:pPr>
        <w:rPr>
          <w:rFonts w:ascii="宋体" w:eastAsia="宋体" w:hAnsi="宋体" w:cs="宋体" w:hint="eastAsia"/>
          <w:szCs w:val="21"/>
        </w:rPr>
      </w:pPr>
      <w:r>
        <w:rPr>
          <w:noProof/>
        </w:rPr>
        <w:drawing>
          <wp:inline distT="0" distB="0" distL="0" distR="0" wp14:anchorId="435FBF5D" wp14:editId="2820E760">
            <wp:extent cx="5790226" cy="1950720"/>
            <wp:effectExtent l="0" t="0" r="1270" b="0"/>
            <wp:docPr id="16949218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92186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9074" cy="1953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76A83" w14:textId="5EE42F90" w:rsidR="00946482" w:rsidRDefault="00946482">
      <w:pPr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7301880B" wp14:editId="238030B7">
            <wp:extent cx="5969486" cy="2214880"/>
            <wp:effectExtent l="0" t="0" r="0" b="0"/>
            <wp:docPr id="7206397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639765" name=""/>
                    <pic:cNvPicPr/>
                  </pic:nvPicPr>
                  <pic:blipFill rotWithShape="1">
                    <a:blip r:embed="rId7"/>
                    <a:srcRect l="21936" t="21936"/>
                    <a:stretch>
                      <a:fillRect/>
                    </a:stretch>
                  </pic:blipFill>
                  <pic:spPr>
                    <a:xfrm>
                      <a:off x="0" y="0"/>
                      <a:ext cx="5994239" cy="222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9E563" w14:textId="77777777" w:rsidR="004F586B" w:rsidRDefault="004F586B">
      <w:pPr>
        <w:rPr>
          <w:rFonts w:ascii="宋体" w:eastAsia="宋体" w:hAnsi="宋体" w:cs="宋体"/>
          <w:szCs w:val="21"/>
        </w:rPr>
      </w:pPr>
    </w:p>
    <w:p w14:paraId="64BE1F0C" w14:textId="36BEF8CC" w:rsidR="004F586B" w:rsidRDefault="004F586B">
      <w:pPr>
        <w:rPr>
          <w:rFonts w:ascii="宋体" w:eastAsia="宋体" w:hAnsi="宋体" w:cs="宋体"/>
          <w:szCs w:val="21"/>
        </w:rPr>
      </w:pPr>
      <w:r>
        <w:rPr>
          <w:noProof/>
        </w:rPr>
        <w:lastRenderedPageBreak/>
        <w:drawing>
          <wp:inline distT="0" distB="0" distL="0" distR="0" wp14:anchorId="575B757C" wp14:editId="3218318F">
            <wp:extent cx="6116246" cy="1727200"/>
            <wp:effectExtent l="0" t="0" r="0" b="6350"/>
            <wp:docPr id="3895494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54940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6562" cy="1730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8F687" w14:textId="76CE8916" w:rsidR="0017089E" w:rsidRDefault="00DD4B6B">
      <w:pPr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6C6E050E" wp14:editId="55209411">
            <wp:extent cx="6096000" cy="1439068"/>
            <wp:effectExtent l="0" t="0" r="0" b="8890"/>
            <wp:docPr id="5366767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67673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0525" cy="1440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F3915" w14:textId="77777777" w:rsidR="00DD4B6B" w:rsidRDefault="00DD4B6B">
      <w:pPr>
        <w:rPr>
          <w:rFonts w:ascii="宋体" w:eastAsia="宋体" w:hAnsi="宋体" w:cs="宋体"/>
          <w:szCs w:val="21"/>
        </w:rPr>
      </w:pPr>
    </w:p>
    <w:p w14:paraId="44D2BD1B" w14:textId="7F30E590" w:rsidR="00DD4B6B" w:rsidRDefault="00DD4B6B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2、减法 001</w:t>
      </w:r>
    </w:p>
    <w:p w14:paraId="69F4EC82" w14:textId="77777777" w:rsidR="00DD4B6B" w:rsidRDefault="00DD4B6B">
      <w:pPr>
        <w:rPr>
          <w:rFonts w:ascii="宋体" w:eastAsia="宋体" w:hAnsi="宋体" w:cs="宋体"/>
          <w:szCs w:val="21"/>
        </w:rPr>
      </w:pPr>
    </w:p>
    <w:p w14:paraId="5DD53E3B" w14:textId="0CA40A6C" w:rsidR="00DD4B6B" w:rsidRDefault="00DD4B6B">
      <w:pPr>
        <w:rPr>
          <w:rFonts w:ascii="宋体" w:eastAsia="宋体" w:hAnsi="宋体" w:cs="宋体" w:hint="eastAsia"/>
          <w:szCs w:val="21"/>
        </w:rPr>
      </w:pPr>
      <w:r>
        <w:rPr>
          <w:noProof/>
        </w:rPr>
        <w:drawing>
          <wp:inline distT="0" distB="0" distL="0" distR="0" wp14:anchorId="0C3082E1" wp14:editId="60882880">
            <wp:extent cx="5913120" cy="1403147"/>
            <wp:effectExtent l="0" t="0" r="0" b="6985"/>
            <wp:docPr id="15454992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49927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50731" cy="141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26AA4" w14:textId="317EB29D" w:rsidR="0017089E" w:rsidRDefault="00DD4B6B">
      <w:pPr>
        <w:rPr>
          <w:rFonts w:ascii="宋体" w:eastAsia="宋体" w:hAnsi="宋体" w:cs="宋体"/>
          <w:szCs w:val="21"/>
        </w:rPr>
      </w:pPr>
      <w:r>
        <w:rPr>
          <w:noProof/>
        </w:rPr>
        <w:lastRenderedPageBreak/>
        <w:drawing>
          <wp:inline distT="0" distB="0" distL="0" distR="0" wp14:anchorId="649706D3" wp14:editId="1466B98C">
            <wp:extent cx="6160350" cy="1564640"/>
            <wp:effectExtent l="0" t="0" r="0" b="0"/>
            <wp:docPr id="9711165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11651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69976" cy="156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5F4D6" w14:textId="29095597" w:rsidR="003B4DE4" w:rsidRDefault="003B4DE4">
      <w:pPr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66255972" wp14:editId="1E100721">
            <wp:extent cx="6192313" cy="1717040"/>
            <wp:effectExtent l="0" t="0" r="0" b="0"/>
            <wp:docPr id="1557011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0116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05169" cy="172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5589B" w14:textId="77777777" w:rsidR="00F97E00" w:rsidRDefault="00F97E00">
      <w:pPr>
        <w:rPr>
          <w:rFonts w:ascii="宋体" w:eastAsia="宋体" w:hAnsi="宋体" w:cs="宋体"/>
          <w:szCs w:val="21"/>
        </w:rPr>
      </w:pPr>
    </w:p>
    <w:p w14:paraId="6CA55AA7" w14:textId="2E82E5D7" w:rsidR="00F97E00" w:rsidRDefault="00F97E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3、或</w:t>
      </w:r>
    </w:p>
    <w:p w14:paraId="4E01EE3A" w14:textId="205A929E" w:rsidR="00AC1570" w:rsidRDefault="00AC1570">
      <w:pPr>
        <w:rPr>
          <w:rFonts w:ascii="宋体" w:eastAsia="宋体" w:hAnsi="宋体" w:cs="宋体" w:hint="eastAsia"/>
          <w:szCs w:val="21"/>
        </w:rPr>
      </w:pPr>
      <w:r>
        <w:rPr>
          <w:noProof/>
        </w:rPr>
        <w:drawing>
          <wp:inline distT="0" distB="0" distL="0" distR="0" wp14:anchorId="4DB767E0" wp14:editId="0EEACB86">
            <wp:extent cx="5516880" cy="1283939"/>
            <wp:effectExtent l="0" t="0" r="0" b="0"/>
            <wp:docPr id="5054693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46931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38882" cy="128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C81B1" w14:textId="77777777" w:rsidR="00377531" w:rsidRDefault="00000000">
      <w:pPr>
        <w:ind w:firstLineChars="900" w:firstLine="1890"/>
        <w:rPr>
          <w:rFonts w:ascii="宋体" w:eastAsia="宋体" w:hAnsi="宋体" w:cs="宋体" w:hint="eastAsia"/>
          <w:color w:val="FF0000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color w:val="FF0000"/>
          <w:szCs w:val="21"/>
          <w:shd w:val="clear" w:color="auto" w:fill="FFFFFF"/>
        </w:rPr>
        <w:t>（请将测试的截图插入，注意测试用例的完整性）</w:t>
      </w:r>
    </w:p>
    <w:p w14:paraId="39583F63" w14:textId="77777777" w:rsidR="00377531" w:rsidRDefault="00377531">
      <w:pPr>
        <w:ind w:left="420"/>
        <w:rPr>
          <w:rFonts w:ascii="宋体" w:eastAsia="宋体" w:hAnsi="宋体" w:cs="宋体" w:hint="eastAsia"/>
          <w:szCs w:val="21"/>
        </w:rPr>
      </w:pPr>
    </w:p>
    <w:p w14:paraId="09849BE0" w14:textId="35B5F754" w:rsidR="00377531" w:rsidRDefault="00712A65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4、</w:t>
      </w:r>
      <w:r w:rsidR="007501BE">
        <w:rPr>
          <w:rFonts w:ascii="宋体" w:eastAsia="宋体" w:hAnsi="宋体" w:cs="宋体" w:hint="eastAsia"/>
          <w:szCs w:val="21"/>
        </w:rPr>
        <w:t>SLT</w:t>
      </w:r>
    </w:p>
    <w:p w14:paraId="0768A3C8" w14:textId="504E2FEB" w:rsidR="00125A96" w:rsidRDefault="00125A96">
      <w:pPr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6291190B" wp14:editId="5114D28A">
            <wp:extent cx="5961658" cy="1391920"/>
            <wp:effectExtent l="0" t="0" r="1270" b="0"/>
            <wp:docPr id="18713456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34562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63110" cy="1392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AEEB1" w14:textId="3010FA11" w:rsidR="00883827" w:rsidRDefault="00883827">
      <w:pPr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16561A32" wp14:editId="5E4607A7">
            <wp:extent cx="5577840" cy="1421251"/>
            <wp:effectExtent l="0" t="0" r="3810" b="7620"/>
            <wp:docPr id="8028053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80535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1263" cy="142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75E9A" w14:textId="16DDCCBA" w:rsidR="00B35EDD" w:rsidRDefault="00B35EDD">
      <w:pPr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5603AAB3" wp14:editId="5B301AD1">
            <wp:extent cx="5659120" cy="1579603"/>
            <wp:effectExtent l="0" t="0" r="0" b="1905"/>
            <wp:docPr id="8585575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55757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70282" cy="1582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5689B" w14:textId="77777777" w:rsidR="00B35EDD" w:rsidRDefault="00B35EDD">
      <w:pPr>
        <w:rPr>
          <w:rFonts w:ascii="宋体" w:eastAsia="宋体" w:hAnsi="宋体" w:cs="宋体"/>
          <w:szCs w:val="21"/>
        </w:rPr>
      </w:pPr>
    </w:p>
    <w:p w14:paraId="1815CDAF" w14:textId="77777777" w:rsidR="00B35EDD" w:rsidRDefault="00B35EDD">
      <w:pPr>
        <w:rPr>
          <w:rFonts w:ascii="宋体" w:eastAsia="宋体" w:hAnsi="宋体" w:cs="宋体"/>
          <w:szCs w:val="21"/>
        </w:rPr>
      </w:pPr>
    </w:p>
    <w:p w14:paraId="37A086D0" w14:textId="77777777" w:rsidR="00B35EDD" w:rsidRDefault="00B35EDD">
      <w:pPr>
        <w:rPr>
          <w:rFonts w:ascii="宋体" w:eastAsia="宋体" w:hAnsi="宋体" w:cs="宋体"/>
          <w:szCs w:val="21"/>
        </w:rPr>
      </w:pPr>
    </w:p>
    <w:p w14:paraId="2B95F630" w14:textId="2BB56C78" w:rsidR="00B35EDD" w:rsidRDefault="00B35EDD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5、LUI</w:t>
      </w:r>
    </w:p>
    <w:p w14:paraId="5E7BA83D" w14:textId="620072D9" w:rsidR="00B35EDD" w:rsidRDefault="00B35EDD">
      <w:pPr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4642D3FC" wp14:editId="38632BF8">
            <wp:extent cx="5885037" cy="1463040"/>
            <wp:effectExtent l="0" t="0" r="1905" b="3810"/>
            <wp:docPr id="19358535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85357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92296" cy="146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1234C" w14:textId="3CA8D897" w:rsidR="008F2394" w:rsidRDefault="00AD063F">
      <w:pPr>
        <w:rPr>
          <w:rFonts w:ascii="宋体" w:eastAsia="宋体" w:hAnsi="宋体" w:cs="宋体" w:hint="eastAsia"/>
          <w:szCs w:val="21"/>
        </w:rPr>
      </w:pPr>
      <w:r>
        <w:rPr>
          <w:noProof/>
        </w:rPr>
        <w:drawing>
          <wp:inline distT="0" distB="0" distL="0" distR="0" wp14:anchorId="3489EA9A" wp14:editId="1D28F78A">
            <wp:extent cx="5895466" cy="1341120"/>
            <wp:effectExtent l="0" t="0" r="0" b="0"/>
            <wp:docPr id="2415820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58200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00693" cy="134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2394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377531"/>
    <w:rsid w:val="0000701F"/>
    <w:rsid w:val="0001607B"/>
    <w:rsid w:val="000B327E"/>
    <w:rsid w:val="00125A96"/>
    <w:rsid w:val="0017089E"/>
    <w:rsid w:val="00173AA9"/>
    <w:rsid w:val="00174087"/>
    <w:rsid w:val="0020040F"/>
    <w:rsid w:val="00252E9F"/>
    <w:rsid w:val="002548B4"/>
    <w:rsid w:val="00377531"/>
    <w:rsid w:val="00382CB8"/>
    <w:rsid w:val="00383670"/>
    <w:rsid w:val="003B4DE4"/>
    <w:rsid w:val="003C7058"/>
    <w:rsid w:val="004269B0"/>
    <w:rsid w:val="00483347"/>
    <w:rsid w:val="004D0A32"/>
    <w:rsid w:val="004F586B"/>
    <w:rsid w:val="0050721E"/>
    <w:rsid w:val="00590C97"/>
    <w:rsid w:val="00590FDC"/>
    <w:rsid w:val="005E1207"/>
    <w:rsid w:val="0061705A"/>
    <w:rsid w:val="00684564"/>
    <w:rsid w:val="006C515D"/>
    <w:rsid w:val="00710413"/>
    <w:rsid w:val="00712A65"/>
    <w:rsid w:val="0073605E"/>
    <w:rsid w:val="007501BE"/>
    <w:rsid w:val="00823C6B"/>
    <w:rsid w:val="008266E0"/>
    <w:rsid w:val="00883827"/>
    <w:rsid w:val="008F2394"/>
    <w:rsid w:val="00946482"/>
    <w:rsid w:val="00976DD5"/>
    <w:rsid w:val="009D79A8"/>
    <w:rsid w:val="00AA58A5"/>
    <w:rsid w:val="00AC1570"/>
    <w:rsid w:val="00AC2729"/>
    <w:rsid w:val="00AD063F"/>
    <w:rsid w:val="00B35EDD"/>
    <w:rsid w:val="00B53D75"/>
    <w:rsid w:val="00BB3753"/>
    <w:rsid w:val="00C26F43"/>
    <w:rsid w:val="00D22C00"/>
    <w:rsid w:val="00D26063"/>
    <w:rsid w:val="00D26DCE"/>
    <w:rsid w:val="00D65947"/>
    <w:rsid w:val="00D92F2F"/>
    <w:rsid w:val="00DD4B6B"/>
    <w:rsid w:val="00DE453F"/>
    <w:rsid w:val="00DE4543"/>
    <w:rsid w:val="00F52F80"/>
    <w:rsid w:val="00F97E00"/>
    <w:rsid w:val="00FF3EA3"/>
    <w:rsid w:val="02511125"/>
    <w:rsid w:val="03B51673"/>
    <w:rsid w:val="04230806"/>
    <w:rsid w:val="043A32D5"/>
    <w:rsid w:val="048F406C"/>
    <w:rsid w:val="052D4876"/>
    <w:rsid w:val="05685F23"/>
    <w:rsid w:val="06086AF3"/>
    <w:rsid w:val="072D4D2F"/>
    <w:rsid w:val="084D27AF"/>
    <w:rsid w:val="093E4CB4"/>
    <w:rsid w:val="09C62EFC"/>
    <w:rsid w:val="0B610D74"/>
    <w:rsid w:val="0BD12849"/>
    <w:rsid w:val="0CFE775F"/>
    <w:rsid w:val="0F4370D3"/>
    <w:rsid w:val="12AA6FBC"/>
    <w:rsid w:val="14907457"/>
    <w:rsid w:val="15364200"/>
    <w:rsid w:val="17A1730C"/>
    <w:rsid w:val="17B25CD4"/>
    <w:rsid w:val="1917187A"/>
    <w:rsid w:val="1B4A3B86"/>
    <w:rsid w:val="1B4A5535"/>
    <w:rsid w:val="1D8D3957"/>
    <w:rsid w:val="1EFF5EDA"/>
    <w:rsid w:val="216A5B4F"/>
    <w:rsid w:val="25321FB8"/>
    <w:rsid w:val="26A8459C"/>
    <w:rsid w:val="26B60D80"/>
    <w:rsid w:val="27B17D40"/>
    <w:rsid w:val="28C73084"/>
    <w:rsid w:val="2A0A4471"/>
    <w:rsid w:val="2A5646B3"/>
    <w:rsid w:val="2BDD7615"/>
    <w:rsid w:val="2D75579D"/>
    <w:rsid w:val="2EE34EA7"/>
    <w:rsid w:val="31E51FB7"/>
    <w:rsid w:val="32557212"/>
    <w:rsid w:val="32564D18"/>
    <w:rsid w:val="343E7CCC"/>
    <w:rsid w:val="345B2D8B"/>
    <w:rsid w:val="36B33575"/>
    <w:rsid w:val="36CA3945"/>
    <w:rsid w:val="371629BA"/>
    <w:rsid w:val="37C111CD"/>
    <w:rsid w:val="3B2319C9"/>
    <w:rsid w:val="3E0B50C2"/>
    <w:rsid w:val="40921CA3"/>
    <w:rsid w:val="411A6C58"/>
    <w:rsid w:val="414219F3"/>
    <w:rsid w:val="42D24B28"/>
    <w:rsid w:val="430358B9"/>
    <w:rsid w:val="43EC32A0"/>
    <w:rsid w:val="46F45F63"/>
    <w:rsid w:val="47D72BFA"/>
    <w:rsid w:val="4DB44C00"/>
    <w:rsid w:val="4E4B32B9"/>
    <w:rsid w:val="507414DA"/>
    <w:rsid w:val="51323F3D"/>
    <w:rsid w:val="51844B18"/>
    <w:rsid w:val="51A056CA"/>
    <w:rsid w:val="51A10C8B"/>
    <w:rsid w:val="554271C4"/>
    <w:rsid w:val="588C0336"/>
    <w:rsid w:val="5A7C491B"/>
    <w:rsid w:val="5AD71127"/>
    <w:rsid w:val="5B44716F"/>
    <w:rsid w:val="5F3508A2"/>
    <w:rsid w:val="5FB62B99"/>
    <w:rsid w:val="61754091"/>
    <w:rsid w:val="62AC7FE6"/>
    <w:rsid w:val="63886AD8"/>
    <w:rsid w:val="6401649C"/>
    <w:rsid w:val="67ED56A9"/>
    <w:rsid w:val="6AB4471D"/>
    <w:rsid w:val="6AE86F05"/>
    <w:rsid w:val="6D68758C"/>
    <w:rsid w:val="6E5863EC"/>
    <w:rsid w:val="735235F9"/>
    <w:rsid w:val="73686970"/>
    <w:rsid w:val="73E23569"/>
    <w:rsid w:val="75DF4163"/>
    <w:rsid w:val="79857B48"/>
    <w:rsid w:val="7C781299"/>
    <w:rsid w:val="7C831CEC"/>
    <w:rsid w:val="7CC3658D"/>
    <w:rsid w:val="7D4836D7"/>
    <w:rsid w:val="7D7A7ECB"/>
    <w:rsid w:val="7D810CD7"/>
    <w:rsid w:val="7EF9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9408BB"/>
  <w15:docId w15:val="{C7BFABA3-3DFA-4838-A277-4744AAE5C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8</Pages>
  <Words>773</Words>
  <Characters>982</Characters>
  <Application>Microsoft Office Word</Application>
  <DocSecurity>0</DocSecurity>
  <Lines>140</Lines>
  <Paragraphs>125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QuGua</dc:creator>
  <cp:lastModifiedBy>稽 滑</cp:lastModifiedBy>
  <cp:revision>54</cp:revision>
  <dcterms:created xsi:type="dcterms:W3CDTF">2024-09-22T11:26:00Z</dcterms:created>
  <dcterms:modified xsi:type="dcterms:W3CDTF">2025-11-23T14:27:00Z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30C6A430FD8A488DA08CBE4D930E0518_12</vt:lpwstr>
  </property>
  <property fmtid="{D5CDD505-2E9C-101B-9397-08002B2CF9AE}" pid="4" name="KSOTemplateDocerSaveRecord">
    <vt:lpwstr>eyJoZGlkIjoiMjNlOTU4N2FiODI3NWQzN2M1YmZlZTMzZWQwNDhmMmIiLCJ1c2VySWQiOiI0MjcxOTU3MDgifQ==</vt:lpwstr>
  </property>
</Properties>
</file>